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93B6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sz w:val="32"/>
          <w:szCs w:val="32"/>
          <w:lang w:eastAsia="zh-TW"/>
        </w:rPr>
        <w:t>國立雲林科技大學設計學研究所</w:t>
      </w:r>
    </w:p>
    <w:p w14:paraId="6CD9956A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sz w:val="32"/>
          <w:szCs w:val="32"/>
          <w:lang w:eastAsia="zh-TW"/>
        </w:rPr>
        <w:t>2026</w:t>
      </w:r>
      <w:r w:rsidRPr="00025CDC">
        <w:rPr>
          <w:rFonts w:ascii="Times New Roman" w:eastAsia="標楷體" w:hAnsi="Times New Roman" w:cs="Times New Roman"/>
          <w:sz w:val="32"/>
          <w:szCs w:val="32"/>
          <w:lang w:eastAsia="zh-TW"/>
        </w:rPr>
        <w:t>國際跨文化整合設計工作坊</w:t>
      </w:r>
    </w:p>
    <w:p w14:paraId="7245FDB7" w14:textId="78FDC196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25CDC">
        <w:rPr>
          <w:rFonts w:ascii="Times New Roman" w:eastAsia="標楷體" w:hAnsi="Times New Roman" w:cs="Times New Roman"/>
          <w:sz w:val="28"/>
          <w:szCs w:val="28"/>
          <w:lang w:eastAsia="zh-TW"/>
        </w:rPr>
        <w:t>活動簡章</w:t>
      </w:r>
    </w:p>
    <w:p w14:paraId="02233937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  <w:r w:rsidRPr="00025CDC">
        <w:rPr>
          <w:rFonts w:ascii="Times New Roman" w:eastAsia="標楷體" w:hAnsi="Times New Roman" w:cs="Times New Roman"/>
        </w:rPr>
        <w:t>Graduate School of Design</w:t>
      </w:r>
    </w:p>
    <w:p w14:paraId="1C569D78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  <w:r w:rsidRPr="00025CDC">
        <w:rPr>
          <w:rFonts w:ascii="Times New Roman" w:eastAsia="標楷體" w:hAnsi="Times New Roman" w:cs="Times New Roman"/>
        </w:rPr>
        <w:t>National Yunlin University of Science and Technology</w:t>
      </w:r>
    </w:p>
    <w:p w14:paraId="41E3B7B3" w14:textId="0BBA38DE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  <w:r w:rsidRPr="00025CDC">
        <w:rPr>
          <w:rFonts w:ascii="Times New Roman" w:eastAsia="標楷體" w:hAnsi="Times New Roman" w:cs="Times New Roman"/>
        </w:rPr>
        <w:t>2026 International Cross Culture Integrated Design Workshop Prospectus</w:t>
      </w:r>
    </w:p>
    <w:p w14:paraId="580B13DC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3C05C3DA" w14:textId="17AE9A1A" w:rsid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205A9C15" w14:textId="384210A5" w:rsidR="002C74CA" w:rsidRDefault="002C74CA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598554F2" w14:textId="77777777" w:rsidR="002C74CA" w:rsidRDefault="002C74CA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7C8C9521" w14:textId="77777777" w:rsidR="002C74CA" w:rsidRPr="00025CDC" w:rsidRDefault="002C74CA" w:rsidP="00025CDC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44374F5F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spellStart"/>
      <w:r w:rsidRPr="00025CDC">
        <w:rPr>
          <w:rFonts w:ascii="Times New Roman" w:eastAsia="標楷體" w:hAnsi="Times New Roman" w:cs="Times New Roman"/>
          <w:sz w:val="28"/>
          <w:szCs w:val="28"/>
        </w:rPr>
        <w:t>共創邊界</w:t>
      </w:r>
      <w:proofErr w:type="spellEnd"/>
      <w:r w:rsidRPr="00025CDC">
        <w:rPr>
          <w:rFonts w:ascii="Times New Roman" w:eastAsia="標楷體" w:hAnsi="Times New Roman" w:cs="Times New Roman"/>
          <w:sz w:val="28"/>
          <w:szCs w:val="28"/>
        </w:rPr>
        <w:t>—</w:t>
      </w:r>
      <w:proofErr w:type="spellStart"/>
      <w:r w:rsidRPr="00025CDC">
        <w:rPr>
          <w:rFonts w:ascii="Times New Roman" w:eastAsia="標楷體" w:hAnsi="Times New Roman" w:cs="Times New Roman"/>
          <w:sz w:val="28"/>
          <w:szCs w:val="28"/>
        </w:rPr>
        <w:t>我們與</w:t>
      </w:r>
      <w:r w:rsidRPr="00025CDC">
        <w:rPr>
          <w:rFonts w:ascii="Times New Roman" w:eastAsia="標楷體" w:hAnsi="Times New Roman" w:cs="Times New Roman"/>
          <w:sz w:val="28"/>
          <w:szCs w:val="28"/>
        </w:rPr>
        <w:t>AI</w:t>
      </w:r>
      <w:r w:rsidRPr="00025CDC">
        <w:rPr>
          <w:rFonts w:ascii="Times New Roman" w:eastAsia="標楷體" w:hAnsi="Times New Roman" w:cs="Times New Roman"/>
          <w:sz w:val="28"/>
          <w:szCs w:val="28"/>
        </w:rPr>
        <w:t>的協作距離</w:t>
      </w:r>
      <w:proofErr w:type="spellEnd"/>
    </w:p>
    <w:p w14:paraId="18ECCCCD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25CDC">
        <w:rPr>
          <w:rFonts w:ascii="Times New Roman" w:eastAsia="標楷體" w:hAnsi="Times New Roman" w:cs="Times New Roman"/>
          <w:sz w:val="28"/>
          <w:szCs w:val="28"/>
        </w:rPr>
        <w:t>Co-Creating Boundaries—The Distance Between Us and AI Collaboration</w:t>
      </w:r>
    </w:p>
    <w:p w14:paraId="4F798D6B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5331D83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7CE9A26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BFC7B06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0085923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B508A41" w14:textId="77777777" w:rsidR="00025CDC" w:rsidRPr="00025CDC" w:rsidRDefault="00025CDC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AA53325" w14:textId="77777777" w:rsidR="002C74CA" w:rsidRPr="00025CDC" w:rsidRDefault="002C74CA" w:rsidP="00025CDC">
      <w:pPr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DD0DEE3" w14:textId="77777777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lastRenderedPageBreak/>
        <w:t>活動單位</w:t>
      </w: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:</w:t>
      </w:r>
    </w:p>
    <w:p w14:paraId="710364E8" w14:textId="373E0648" w:rsid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主辦單位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: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國立雲林科技大學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設計學研究所</w:t>
      </w:r>
    </w:p>
    <w:p w14:paraId="47F51E35" w14:textId="06BC32F3" w:rsidR="00657CF1" w:rsidRPr="00025CDC" w:rsidRDefault="00657CF1" w:rsidP="00657CF1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承辦單位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:</w:t>
      </w:r>
      <w:r w:rsidRPr="00657CF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國立雲林科技大學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設計學研究所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碩士班一年級</w:t>
      </w:r>
    </w:p>
    <w:p w14:paraId="2A430C32" w14:textId="77777777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補助單位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: 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臺灣教育部高教深耕計畫</w:t>
      </w:r>
    </w:p>
    <w:p w14:paraId="19015C0A" w14:textId="77777777" w:rsidR="00025CDC" w:rsidRPr="00025CDC" w:rsidRDefault="00025CDC" w:rsidP="00025CDC">
      <w:pPr>
        <w:numPr>
          <w:ilvl w:val="0"/>
          <w:numId w:val="10"/>
        </w:numPr>
        <w:tabs>
          <w:tab w:val="clear" w:pos="720"/>
        </w:tabs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活動日期</w:t>
      </w: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:</w:t>
      </w:r>
    </w:p>
    <w:p w14:paraId="64349EA8" w14:textId="450D8372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202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6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7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03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日（五）至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202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6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7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05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日（日）</w:t>
      </w:r>
    </w:p>
    <w:p w14:paraId="51B7879E" w14:textId="77777777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報名時間</w:t>
      </w: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:</w:t>
      </w:r>
    </w:p>
    <w:p w14:paraId="21CB48F1" w14:textId="16BF0348" w:rsidR="005431D4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202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6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657CF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01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  <w:r w:rsidR="005431D4"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r w:rsidR="00657CF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日</w:t>
      </w:r>
      <w:r w:rsidR="005431D4"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至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202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6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05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15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  <w:r w:rsidR="005431D4"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r w:rsidR="00776AE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五</w:t>
      </w:r>
      <w:r w:rsidR="005431D4"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</w:p>
    <w:p w14:paraId="47CC55EE" w14:textId="1FA5416A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備註：主辦單位保留解釋權</w:t>
      </w:r>
    </w:p>
    <w:p w14:paraId="05096C59" w14:textId="77777777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活動地點</w:t>
      </w:r>
    </w:p>
    <w:p w14:paraId="558E407D" w14:textId="04670206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國立雲林科技大學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設計</w:t>
      </w:r>
      <w:proofErr w:type="gramStart"/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館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DC111C</w:t>
      </w:r>
      <w:r w:rsidR="001C4A18"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4D4CD10D" w14:textId="77777777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活動費用</w:t>
      </w:r>
    </w:p>
    <w:p w14:paraId="16FCD12B" w14:textId="1B532EB5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NT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8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00 (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包含活動三天之住宿、保險、餐食、講師等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="00FD3F63">
        <w:rPr>
          <w:rFonts w:ascii="Times New Roman" w:eastAsia="標楷體" w:hAnsi="Times New Roman" w:cs="Times New Roman"/>
          <w:sz w:val="24"/>
          <w:szCs w:val="24"/>
          <w:lang w:eastAsia="zh-TW"/>
        </w:rPr>
        <w:br/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若有提前入住</w:t>
      </w:r>
      <w:r w:rsidR="00FD3F6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需求，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主辦單位將協助預定住宿，但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需</w:t>
      </w:r>
      <w:r w:rsidR="001C4A1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自行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負擔住宿費</w:t>
      </w:r>
    </w:p>
    <w:p w14:paraId="7BF1123E" w14:textId="77777777" w:rsidR="00025CDC" w:rsidRPr="00025CDC" w:rsidRDefault="00025CDC" w:rsidP="00025CDC">
      <w:pPr>
        <w:numPr>
          <w:ilvl w:val="0"/>
          <w:numId w:val="10"/>
        </w:numPr>
        <w:tabs>
          <w:tab w:val="clear" w:pos="720"/>
        </w:tabs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活動對象</w:t>
      </w:r>
    </w:p>
    <w:p w14:paraId="6A55DA7E" w14:textId="0BEAFB23" w:rsidR="00025CDC" w:rsidRPr="00025CDC" w:rsidRDefault="00E22E7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臺</w:t>
      </w:r>
      <w:r w:rsidR="00025CDC"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灣各大學學生及國際生</w:t>
      </w:r>
    </w:p>
    <w:p w14:paraId="7AAC0B48" w14:textId="77777777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報名方式</w:t>
      </w:r>
    </w:p>
    <w:p w14:paraId="3539BE7F" w14:textId="36558425" w:rsid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線上報名</w:t>
      </w:r>
      <w:proofErr w:type="gramEnd"/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="00776AE4">
        <w:rPr>
          <w:rFonts w:ascii="Times New Roman" w:eastAsia="標楷體" w:hAnsi="Times New Roman" w:cs="Times New Roman"/>
          <w:sz w:val="24"/>
          <w:szCs w:val="24"/>
          <w:lang w:eastAsia="zh-TW"/>
        </w:rPr>
        <w:fldChar w:fldCharType="begin"/>
      </w:r>
      <w:r w:rsidR="00776AE4">
        <w:rPr>
          <w:rFonts w:ascii="Times New Roman" w:eastAsia="標楷體" w:hAnsi="Times New Roman" w:cs="Times New Roman"/>
          <w:sz w:val="24"/>
          <w:szCs w:val="24"/>
          <w:lang w:eastAsia="zh-TW"/>
        </w:rPr>
        <w:instrText xml:space="preserve"> HYPERLINK "</w:instrText>
      </w:r>
      <w:r w:rsidR="00776AE4" w:rsidRPr="00776AE4">
        <w:rPr>
          <w:rFonts w:ascii="Times New Roman" w:eastAsia="標楷體" w:hAnsi="Times New Roman" w:cs="Times New Roman"/>
          <w:sz w:val="24"/>
          <w:szCs w:val="24"/>
          <w:lang w:eastAsia="zh-TW"/>
        </w:rPr>
        <w:instrText>https://docs.google.com/forms/d/e/1FAIpQLSfN9oCWaHa-6wdP589a3n6XBnZAtWUpAkNlhh7XAGk4-l97-Q/viewform?usp=header</w:instrText>
      </w:r>
      <w:r w:rsidR="00776AE4">
        <w:rPr>
          <w:rFonts w:ascii="Times New Roman" w:eastAsia="標楷體" w:hAnsi="Times New Roman" w:cs="Times New Roman"/>
          <w:sz w:val="24"/>
          <w:szCs w:val="24"/>
          <w:lang w:eastAsia="zh-TW"/>
        </w:rPr>
        <w:instrText xml:space="preserve">" </w:instrText>
      </w:r>
      <w:r w:rsidR="00776AE4">
        <w:rPr>
          <w:rFonts w:ascii="Times New Roman" w:eastAsia="標楷體" w:hAnsi="Times New Roman" w:cs="Times New Roman"/>
          <w:sz w:val="24"/>
          <w:szCs w:val="24"/>
          <w:lang w:eastAsia="zh-TW"/>
        </w:rPr>
        <w:fldChar w:fldCharType="separate"/>
      </w:r>
      <w:r w:rsidR="00776AE4" w:rsidRPr="00814005">
        <w:rPr>
          <w:rStyle w:val="affa"/>
          <w:rFonts w:ascii="Times New Roman" w:eastAsia="標楷體" w:hAnsi="Times New Roman" w:cs="Times New Roman"/>
          <w:sz w:val="24"/>
          <w:szCs w:val="24"/>
          <w:lang w:eastAsia="zh-TW"/>
        </w:rPr>
        <w:t>https://docs.google.co</w:t>
      </w:r>
      <w:r w:rsidR="00776AE4" w:rsidRPr="00814005">
        <w:rPr>
          <w:rStyle w:val="affa"/>
          <w:rFonts w:ascii="Times New Roman" w:eastAsia="標楷體" w:hAnsi="Times New Roman" w:cs="Times New Roman"/>
          <w:sz w:val="24"/>
          <w:szCs w:val="24"/>
          <w:lang w:eastAsia="zh-TW"/>
        </w:rPr>
        <w:t>m</w:t>
      </w:r>
      <w:r w:rsidR="00776AE4" w:rsidRPr="00814005">
        <w:rPr>
          <w:rStyle w:val="affa"/>
          <w:rFonts w:ascii="Times New Roman" w:eastAsia="標楷體" w:hAnsi="Times New Roman" w:cs="Times New Roman"/>
          <w:sz w:val="24"/>
          <w:szCs w:val="24"/>
          <w:lang w:eastAsia="zh-TW"/>
        </w:rPr>
        <w:t>/forms/d/e/1FAIpQLSfN9oCWaHa-6wdP589a3n6XBnZAtWUpAkNlhh7XAGk4-l97-Q/viewform?usp=header</w:t>
      </w:r>
      <w:r w:rsidR="00776AE4">
        <w:rPr>
          <w:rFonts w:ascii="Times New Roman" w:eastAsia="標楷體" w:hAnsi="Times New Roman" w:cs="Times New Roman"/>
          <w:sz w:val="24"/>
          <w:szCs w:val="24"/>
          <w:lang w:eastAsia="zh-TW"/>
        </w:rPr>
        <w:fldChar w:fldCharType="end"/>
      </w:r>
    </w:p>
    <w:p w14:paraId="034DD300" w14:textId="4DB13E34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活動</w:t>
      </w:r>
      <w:r w:rsidR="00E22E7C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簡介</w:t>
      </w:r>
    </w:p>
    <w:p w14:paraId="5BA457B4" w14:textId="54DFE17A" w:rsidR="00025CDC" w:rsidRPr="00025CDC" w:rsidRDefault="002C74CA" w:rsidP="00E22E7C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</w:t>
      </w:r>
      <w:proofErr w:type="gramStart"/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工作坊以視覺</w:t>
      </w:r>
      <w:proofErr w:type="gramEnd"/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敘事與分鏡邏輯為核心，結合目標導向的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AI 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指令設計與動態生成技術，引導學員突破靜態圖像限制，實踐人機協作的動畫創作流程。課程透過國際專題演講、</w:t>
      </w:r>
      <w:proofErr w:type="gramStart"/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工作坊實作與跨域教學</w:t>
      </w:r>
      <w:proofErr w:type="gramEnd"/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，帶領學員從劇本與分鏡構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lastRenderedPageBreak/>
        <w:t>想、精準關鍵詞指令設定、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AI 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動態化到影片整合後製，完整掌握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AI 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動畫敘事的製作脈絡。藉由國際講師的前瞻視野與實務經驗分享，培養學員的科技素養、視覺敘事能力與跨界整合思維，最終以小組形式完成具備清楚分鏡邏輯與風格一致性的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AI </w:t>
      </w:r>
      <w:r w:rsidRPr="002C74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動畫作品，並進行成果發表。</w:t>
      </w:r>
    </w:p>
    <w:p w14:paraId="3708CED5" w14:textId="42FD4B49" w:rsidR="003947D1" w:rsidRDefault="003947D1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3947D1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專題講師</w:t>
      </w:r>
    </w:p>
    <w:p w14:paraId="1ADEA2A6" w14:textId="39E13287" w:rsidR="003947D1" w:rsidRDefault="003947D1" w:rsidP="003947D1">
      <w:pPr>
        <w:pStyle w:val="ae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標楷體" w:hAnsi="Times New Roman" w:cs="Times New Roman"/>
          <w:lang w:eastAsia="zh-TW"/>
        </w:rPr>
      </w:pPr>
      <w:proofErr w:type="spellStart"/>
      <w:r w:rsidRPr="003947D1">
        <w:rPr>
          <w:rFonts w:ascii="Times New Roman" w:eastAsia="標楷體" w:hAnsi="Times New Roman" w:cs="Times New Roman"/>
          <w:lang w:eastAsia="zh-TW"/>
        </w:rPr>
        <w:t>Wenwei</w:t>
      </w:r>
      <w:proofErr w:type="spellEnd"/>
      <w:r w:rsidRPr="003947D1">
        <w:rPr>
          <w:rFonts w:ascii="Times New Roman" w:eastAsia="標楷體" w:hAnsi="Times New Roman" w:cs="Times New Roman"/>
          <w:lang w:eastAsia="zh-TW"/>
        </w:rPr>
        <w:t xml:space="preserve"> YU</w:t>
      </w:r>
      <w:r w:rsidRPr="003947D1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3947D1">
        <w:rPr>
          <w:rFonts w:ascii="Times New Roman" w:eastAsia="標楷體" w:hAnsi="Times New Roman" w:cs="Times New Roman"/>
          <w:lang w:eastAsia="zh-TW"/>
        </w:rPr>
        <w:t>國際講師</w:t>
      </w:r>
      <w:r>
        <w:rPr>
          <w:rFonts w:ascii="Times New Roman" w:eastAsia="標楷體" w:hAnsi="Times New Roman" w:cs="Times New Roman"/>
          <w:lang w:eastAsia="zh-TW"/>
        </w:rPr>
        <w:br/>
      </w:r>
      <w:r w:rsidRPr="003947D1">
        <w:rPr>
          <w:rFonts w:ascii="Times New Roman" w:eastAsia="標楷體" w:hAnsi="Times New Roman" w:cs="Times New Roman" w:hint="eastAsia"/>
          <w:lang w:eastAsia="zh-TW"/>
        </w:rPr>
        <w:t>專長於醫療工程、復健科學、軟體機器人與智慧感測技術，致力於將工程創新導入臨床復健應用，提升高齡者與身心障礙者之生活品質</w:t>
      </w:r>
    </w:p>
    <w:p w14:paraId="0588F64E" w14:textId="71D956BB" w:rsidR="003947D1" w:rsidRPr="003947D1" w:rsidRDefault="003947D1" w:rsidP="003947D1">
      <w:pPr>
        <w:pStyle w:val="ae"/>
        <w:numPr>
          <w:ilvl w:val="0"/>
          <w:numId w:val="36"/>
        </w:numPr>
        <w:rPr>
          <w:rFonts w:ascii="Times New Roman" w:eastAsia="標楷體" w:hAnsi="Times New Roman" w:cs="Times New Roman"/>
          <w:lang w:eastAsia="zh-TW"/>
        </w:rPr>
      </w:pPr>
      <w:r w:rsidRPr="003947D1">
        <w:rPr>
          <w:rFonts w:ascii="Times New Roman" w:eastAsia="標楷體" w:hAnsi="Times New Roman" w:cs="Times New Roman" w:hint="eastAsia"/>
          <w:lang w:eastAsia="zh-TW"/>
        </w:rPr>
        <w:t xml:space="preserve">Matthias </w:t>
      </w:r>
      <w:proofErr w:type="spellStart"/>
      <w:r w:rsidRPr="003947D1">
        <w:rPr>
          <w:rFonts w:ascii="Times New Roman" w:eastAsia="標楷體" w:hAnsi="Times New Roman" w:cs="Times New Roman" w:hint="eastAsia"/>
          <w:lang w:eastAsia="zh-TW"/>
        </w:rPr>
        <w:t>Wölfel</w:t>
      </w:r>
      <w:proofErr w:type="spellEnd"/>
      <w:r w:rsidRPr="003947D1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3947D1">
        <w:rPr>
          <w:rFonts w:ascii="Times New Roman" w:eastAsia="標楷體" w:hAnsi="Times New Roman" w:cs="Times New Roman" w:hint="eastAsia"/>
          <w:lang w:eastAsia="zh-TW"/>
        </w:rPr>
        <w:t>國際講師</w:t>
      </w:r>
      <w:r>
        <w:rPr>
          <w:rFonts w:ascii="Times New Roman" w:eastAsia="標楷體" w:hAnsi="Times New Roman" w:cs="Times New Roman"/>
          <w:lang w:eastAsia="zh-TW"/>
        </w:rPr>
        <w:br/>
      </w:r>
      <w:proofErr w:type="gramStart"/>
      <w:r w:rsidRPr="003947D1">
        <w:rPr>
          <w:rFonts w:ascii="Times New Roman" w:eastAsia="標楷體" w:hAnsi="Times New Roman" w:cs="Times New Roman" w:hint="eastAsia"/>
          <w:lang w:eastAsia="zh-TW"/>
        </w:rPr>
        <w:t>專精人機</w:t>
      </w:r>
      <w:proofErr w:type="gramEnd"/>
      <w:r w:rsidRPr="003947D1">
        <w:rPr>
          <w:rFonts w:ascii="Times New Roman" w:eastAsia="標楷體" w:hAnsi="Times New Roman" w:cs="Times New Roman" w:hint="eastAsia"/>
          <w:lang w:eastAsia="zh-TW"/>
        </w:rPr>
        <w:t>互動（</w:t>
      </w:r>
      <w:r w:rsidRPr="003947D1">
        <w:rPr>
          <w:rFonts w:ascii="Times New Roman" w:eastAsia="標楷體" w:hAnsi="Times New Roman" w:cs="Times New Roman"/>
          <w:lang w:eastAsia="zh-TW"/>
        </w:rPr>
        <w:t>HCI</w:t>
      </w:r>
      <w:r w:rsidRPr="003947D1">
        <w:rPr>
          <w:rFonts w:ascii="Times New Roman" w:eastAsia="標楷體" w:hAnsi="Times New Roman" w:cs="Times New Roman" w:hint="eastAsia"/>
          <w:lang w:eastAsia="zh-TW"/>
        </w:rPr>
        <w:t>）、人工智慧與直覺式介面設計，具電機工程與媒體設計背景，長期投入人本科技與智能系統互動研究，並具豐富國際產學經驗</w:t>
      </w:r>
    </w:p>
    <w:p w14:paraId="6DD82B59" w14:textId="5D45C5D4" w:rsidR="003947D1" w:rsidRPr="00B94489" w:rsidRDefault="003947D1" w:rsidP="003947D1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標楷體" w:hAnsi="Times New Roman" w:cs="Times New Roman"/>
          <w:lang w:eastAsia="zh-TW"/>
        </w:rPr>
      </w:pPr>
      <w:proofErr w:type="gramStart"/>
      <w:r w:rsidRPr="00B94489">
        <w:rPr>
          <w:rFonts w:ascii="Times New Roman" w:eastAsia="標楷體" w:hAnsi="Times New Roman" w:cs="Times New Roman"/>
          <w:lang w:eastAsia="zh-TW"/>
        </w:rPr>
        <w:t>白乃遠</w:t>
      </w:r>
      <w:proofErr w:type="gramEnd"/>
      <w:r w:rsidRPr="00B94489">
        <w:rPr>
          <w:rFonts w:ascii="Times New Roman" w:eastAsia="標楷體" w:hAnsi="Times New Roman" w:cs="Times New Roman"/>
          <w:lang w:eastAsia="zh-TW"/>
        </w:rPr>
        <w:t xml:space="preserve"> </w:t>
      </w:r>
      <w:r w:rsidRPr="00B94489">
        <w:rPr>
          <w:rFonts w:ascii="Times New Roman" w:eastAsia="標楷體" w:hAnsi="Times New Roman" w:cs="Times New Roman"/>
          <w:lang w:eastAsia="zh-TW"/>
        </w:rPr>
        <w:t>講師</w:t>
      </w:r>
      <w:r>
        <w:rPr>
          <w:rFonts w:ascii="Times New Roman" w:eastAsia="標楷體" w:hAnsi="Times New Roman" w:cs="Times New Roman"/>
          <w:lang w:eastAsia="zh-TW"/>
        </w:rPr>
        <w:br/>
      </w:r>
      <w:r w:rsidRPr="003947D1">
        <w:rPr>
          <w:rFonts w:ascii="Times New Roman" w:eastAsia="標楷體" w:hAnsi="Times New Roman" w:cs="Times New Roman" w:hint="eastAsia"/>
          <w:lang w:eastAsia="zh-TW"/>
        </w:rPr>
        <w:t>專長互動設計、數位娛樂、</w:t>
      </w:r>
      <w:r w:rsidRPr="003947D1">
        <w:rPr>
          <w:rFonts w:ascii="Times New Roman" w:eastAsia="標楷體" w:hAnsi="Times New Roman" w:cs="Times New Roman"/>
          <w:lang w:eastAsia="zh-TW"/>
        </w:rPr>
        <w:t>3D</w:t>
      </w:r>
      <w:r w:rsidRPr="003947D1">
        <w:rPr>
          <w:rFonts w:ascii="Times New Roman" w:eastAsia="標楷體" w:hAnsi="Times New Roman" w:cs="Times New Roman" w:hint="eastAsia"/>
          <w:lang w:eastAsia="zh-TW"/>
        </w:rPr>
        <w:t>動畫與科技管理，具</w:t>
      </w:r>
      <w:r w:rsidRPr="003947D1">
        <w:rPr>
          <w:rFonts w:ascii="Times New Roman" w:eastAsia="標楷體" w:hAnsi="Times New Roman" w:cs="Times New Roman"/>
          <w:lang w:eastAsia="zh-TW"/>
        </w:rPr>
        <w:t xml:space="preserve"> Adobe </w:t>
      </w:r>
      <w:r w:rsidRPr="003947D1">
        <w:rPr>
          <w:rFonts w:ascii="Times New Roman" w:eastAsia="標楷體" w:hAnsi="Times New Roman" w:cs="Times New Roman" w:hint="eastAsia"/>
          <w:lang w:eastAsia="zh-TW"/>
        </w:rPr>
        <w:t>與</w:t>
      </w:r>
      <w:r w:rsidRPr="003947D1">
        <w:rPr>
          <w:rFonts w:ascii="Times New Roman" w:eastAsia="標楷體" w:hAnsi="Times New Roman" w:cs="Times New Roman"/>
          <w:lang w:eastAsia="zh-TW"/>
        </w:rPr>
        <w:t xml:space="preserve"> </w:t>
      </w:r>
      <w:proofErr w:type="spellStart"/>
      <w:r w:rsidRPr="003947D1">
        <w:rPr>
          <w:rFonts w:ascii="Times New Roman" w:eastAsia="標楷體" w:hAnsi="Times New Roman" w:cs="Times New Roman"/>
          <w:lang w:eastAsia="zh-TW"/>
        </w:rPr>
        <w:t>AutoDesk</w:t>
      </w:r>
      <w:proofErr w:type="spellEnd"/>
      <w:r w:rsidRPr="003947D1">
        <w:rPr>
          <w:rFonts w:ascii="Times New Roman" w:eastAsia="標楷體" w:hAnsi="Times New Roman" w:cs="Times New Roman"/>
          <w:lang w:eastAsia="zh-TW"/>
        </w:rPr>
        <w:t xml:space="preserve"> </w:t>
      </w:r>
      <w:r w:rsidRPr="003947D1">
        <w:rPr>
          <w:rFonts w:ascii="Times New Roman" w:eastAsia="標楷體" w:hAnsi="Times New Roman" w:cs="Times New Roman" w:hint="eastAsia"/>
          <w:lang w:eastAsia="zh-TW"/>
        </w:rPr>
        <w:t>國際講師資格，長期推動數位內容產業之技術整合與創新服務</w:t>
      </w:r>
    </w:p>
    <w:p w14:paraId="5B060223" w14:textId="77886D5E" w:rsidR="003947D1" w:rsidRPr="003947D1" w:rsidRDefault="003947D1" w:rsidP="003947D1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標楷體" w:hAnsi="Times New Roman" w:cs="Times New Roman"/>
          <w:lang w:eastAsia="zh-TW"/>
        </w:rPr>
      </w:pPr>
      <w:r w:rsidRPr="00B94489">
        <w:rPr>
          <w:rFonts w:ascii="Times New Roman" w:eastAsia="標楷體" w:hAnsi="Times New Roman" w:cs="Times New Roman"/>
          <w:lang w:eastAsia="zh-TW"/>
        </w:rPr>
        <w:t>劉景程</w:t>
      </w:r>
      <w:r w:rsidRPr="00B94489">
        <w:rPr>
          <w:rFonts w:ascii="Times New Roman" w:eastAsia="標楷體" w:hAnsi="Times New Roman" w:cs="Times New Roman"/>
          <w:lang w:eastAsia="zh-TW"/>
        </w:rPr>
        <w:t xml:space="preserve"> </w:t>
      </w:r>
      <w:r w:rsidRPr="00B94489">
        <w:rPr>
          <w:rFonts w:ascii="Times New Roman" w:eastAsia="標楷體" w:hAnsi="Times New Roman" w:cs="Times New Roman"/>
          <w:lang w:eastAsia="zh-TW"/>
        </w:rPr>
        <w:t>講師</w:t>
      </w:r>
      <w:r>
        <w:rPr>
          <w:rFonts w:ascii="Times New Roman" w:eastAsia="標楷體" w:hAnsi="Times New Roman" w:cs="Times New Roman"/>
          <w:lang w:eastAsia="zh-TW"/>
        </w:rPr>
        <w:br/>
      </w:r>
      <w:r w:rsidRPr="003947D1">
        <w:rPr>
          <w:rFonts w:ascii="Times New Roman" w:eastAsia="標楷體" w:hAnsi="Times New Roman" w:cs="Times New Roman" w:hint="eastAsia"/>
          <w:lang w:eastAsia="zh-TW"/>
        </w:rPr>
        <w:t>專精</w:t>
      </w:r>
      <w:r w:rsidRPr="003947D1">
        <w:rPr>
          <w:rFonts w:ascii="Times New Roman" w:eastAsia="標楷體" w:hAnsi="Times New Roman" w:cs="Times New Roman" w:hint="eastAsia"/>
          <w:lang w:eastAsia="zh-TW"/>
        </w:rPr>
        <w:t>3D</w:t>
      </w:r>
      <w:r w:rsidRPr="003947D1">
        <w:rPr>
          <w:rFonts w:ascii="Times New Roman" w:eastAsia="標楷體" w:hAnsi="Times New Roman" w:cs="Times New Roman" w:hint="eastAsia"/>
          <w:lang w:eastAsia="zh-TW"/>
        </w:rPr>
        <w:t>動畫、影視特效與視覺敘事，擁有豐富動畫與影像創作經驗，擅長結合鏡頭語言與光影氛圍</w:t>
      </w:r>
      <w:proofErr w:type="gramStart"/>
      <w:r w:rsidRPr="003947D1">
        <w:rPr>
          <w:rFonts w:ascii="Times New Roman" w:eastAsia="標楷體" w:hAnsi="Times New Roman" w:cs="Times New Roman" w:hint="eastAsia"/>
          <w:lang w:eastAsia="zh-TW"/>
        </w:rPr>
        <w:t>進行跨域創作</w:t>
      </w:r>
      <w:proofErr w:type="gramEnd"/>
    </w:p>
    <w:p w14:paraId="4AC570C7" w14:textId="65B39FDD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聯絡方式</w:t>
      </w:r>
    </w:p>
    <w:p w14:paraId="138471B7" w14:textId="23B68BB8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IG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帳號：</w:t>
      </w:r>
      <w:r w:rsidR="00E22E7C" w:rsidRPr="00E22E7C">
        <w:rPr>
          <w:rFonts w:ascii="Times New Roman" w:eastAsia="標楷體" w:hAnsi="Times New Roman" w:cs="Times New Roman"/>
          <w:sz w:val="24"/>
          <w:szCs w:val="24"/>
          <w:lang w:eastAsia="zh-TW"/>
        </w:rPr>
        <w:t>@yuntech2026</w:t>
      </w:r>
    </w:p>
    <w:p w14:paraId="5B0B30C7" w14:textId="3FF8049D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信箱：</w:t>
      </w:r>
      <w:r w:rsidR="00E22E7C" w:rsidRPr="00E22E7C">
        <w:rPr>
          <w:rFonts w:ascii="Times New Roman" w:eastAsia="標楷體" w:hAnsi="Times New Roman" w:cs="Times New Roman"/>
          <w:sz w:val="24"/>
          <w:szCs w:val="24"/>
          <w:lang w:eastAsia="zh-TW"/>
        </w:rPr>
        <w:t>yuntech2026@gmail.com</w:t>
      </w:r>
    </w:p>
    <w:p w14:paraId="575B1E14" w14:textId="6D8132D0" w:rsidR="00025CDC" w:rsidRPr="00025CDC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總召</w:t>
      </w:r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E22E7C" w:rsidRPr="00E22E7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楊宜蓁</w:t>
      </w:r>
      <w:r w:rsidR="00E22E7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7776EB" w:rsidRPr="007776EB">
        <w:rPr>
          <w:rFonts w:ascii="Times New Roman" w:eastAsia="標楷體" w:hAnsi="Times New Roman" w:cs="Times New Roman"/>
          <w:sz w:val="24"/>
          <w:szCs w:val="24"/>
          <w:lang w:eastAsia="zh-TW"/>
        </w:rPr>
        <w:t>0917</w:t>
      </w:r>
      <w:r w:rsidR="007776E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-</w:t>
      </w:r>
      <w:r w:rsidR="007776EB" w:rsidRPr="007776EB">
        <w:rPr>
          <w:rFonts w:ascii="Times New Roman" w:eastAsia="標楷體" w:hAnsi="Times New Roman" w:cs="Times New Roman"/>
          <w:sz w:val="24"/>
          <w:szCs w:val="24"/>
          <w:lang w:eastAsia="zh-TW"/>
        </w:rPr>
        <w:t>098790</w:t>
      </w:r>
    </w:p>
    <w:p w14:paraId="5D9DD2A9" w14:textId="36D009CC" w:rsidR="001D3717" w:rsidRDefault="00025CDC" w:rsidP="001C4A18">
      <w:pPr>
        <w:ind w:leftChars="300" w:left="6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>副召</w:t>
      </w:r>
      <w:proofErr w:type="gramEnd"/>
      <w:r w:rsidRPr="00025CDC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E22E7C" w:rsidRPr="00E22E7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蔡欣妤</w:t>
      </w:r>
      <w:r w:rsidR="00E22E7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263CD5" w:rsidRPr="00263CD5">
        <w:rPr>
          <w:rFonts w:ascii="Times New Roman" w:eastAsia="標楷體" w:hAnsi="Times New Roman" w:cs="Times New Roman"/>
          <w:sz w:val="24"/>
          <w:szCs w:val="24"/>
          <w:lang w:eastAsia="zh-TW"/>
        </w:rPr>
        <w:t>0936</w:t>
      </w:r>
      <w:r w:rsidR="00263CD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-</w:t>
      </w:r>
      <w:r w:rsidR="00263CD5" w:rsidRPr="00263CD5">
        <w:rPr>
          <w:rFonts w:ascii="Times New Roman" w:eastAsia="標楷體" w:hAnsi="Times New Roman" w:cs="Times New Roman"/>
          <w:sz w:val="24"/>
          <w:szCs w:val="24"/>
          <w:lang w:eastAsia="zh-TW"/>
        </w:rPr>
        <w:t>656776</w:t>
      </w:r>
    </w:p>
    <w:p w14:paraId="6614AD6D" w14:textId="77777777" w:rsidR="001D3717" w:rsidRDefault="001D3717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br w:type="page"/>
      </w:r>
    </w:p>
    <w:p w14:paraId="0AA77EBB" w14:textId="77777777" w:rsidR="00025CDC" w:rsidRPr="00025CDC" w:rsidRDefault="00025CDC" w:rsidP="00025CDC">
      <w:pPr>
        <w:numPr>
          <w:ilvl w:val="0"/>
          <w:numId w:val="10"/>
        </w:numPr>
        <w:ind w:hanging="720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025CD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lastRenderedPageBreak/>
        <w:t>活動流程</w:t>
      </w:r>
    </w:p>
    <w:tbl>
      <w:tblPr>
        <w:tblW w:w="91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787"/>
        <w:gridCol w:w="2788"/>
        <w:gridCol w:w="2788"/>
      </w:tblGrid>
      <w:tr w:rsidR="002C74CA" w:rsidRPr="002C74CA" w14:paraId="44AF8A32" w14:textId="77777777" w:rsidTr="002C74CA">
        <w:trPr>
          <w:trHeight w:val="207"/>
          <w:tblHeader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B57D89" w14:textId="7CE30B13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9DD40E" w14:textId="2D1D8D8A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7/3</w:t>
            </w:r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（五）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DCC40D" w14:textId="5DE56297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7/4</w:t>
            </w:r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（六）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9EB94" w14:textId="6B52E591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7/5</w:t>
            </w:r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（日）</w:t>
            </w:r>
          </w:p>
        </w:tc>
      </w:tr>
      <w:tr w:rsidR="002C74CA" w:rsidRPr="002C74CA" w14:paraId="3E7479AB" w14:textId="77777777" w:rsidTr="002C74CA">
        <w:trPr>
          <w:tblHeader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57CB4" w14:textId="6EAEDE01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大綱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DC560" w14:textId="05554D49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分鏡構思與素材生成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9F8BA" w14:textId="13ADBEB7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動態製作與影片整合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7ACFF" w14:textId="6856D671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提案發表</w:t>
            </w:r>
            <w:proofErr w:type="spellEnd"/>
          </w:p>
        </w:tc>
      </w:tr>
      <w:tr w:rsidR="002C74CA" w:rsidRPr="002C74CA" w14:paraId="0F17E392" w14:textId="77777777" w:rsidTr="002C74CA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C7675" w14:textId="149A3675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上午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D38D7B" w14:textId="0DA167BA" w:rsidR="003947D1" w:rsidRPr="002C74CA" w:rsidRDefault="003947D1" w:rsidP="002C74CA">
            <w:pPr>
              <w:pStyle w:val="ae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國際講座拓展視野</w:t>
            </w:r>
            <w:proofErr w:type="spellEnd"/>
          </w:p>
          <w:p w14:paraId="3E8CEAC2" w14:textId="02E7911D" w:rsidR="003947D1" w:rsidRPr="00025CDC" w:rsidRDefault="003947D1" w:rsidP="002C74C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透過專題演講了解國際最新趨勢與案例。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93658" w14:textId="62BEE531" w:rsidR="003947D1" w:rsidRPr="002C74CA" w:rsidRDefault="003947D1" w:rsidP="002C74CA">
            <w:pPr>
              <w:pStyle w:val="ae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國際講座拓展視野</w:t>
            </w:r>
            <w:proofErr w:type="spellEnd"/>
          </w:p>
          <w:p w14:paraId="6BA7E347" w14:textId="7956B462" w:rsidR="003947D1" w:rsidRPr="00025CDC" w:rsidRDefault="003947D1" w:rsidP="002C74C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透過專題演講了解國際最新趨勢與案例。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9EBDFF" w14:textId="4F45DBA0" w:rsidR="003947D1" w:rsidRPr="002C74CA" w:rsidRDefault="003947D1" w:rsidP="002C74CA">
            <w:pPr>
              <w:pStyle w:val="ae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分組提報</w:t>
            </w:r>
            <w:proofErr w:type="spellEnd"/>
          </w:p>
          <w:p w14:paraId="4BD3956A" w14:textId="5FDCE8EE" w:rsidR="003947D1" w:rsidRPr="00025CDC" w:rsidRDefault="003947D1" w:rsidP="002C74C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結業式與頒獎</w:t>
            </w:r>
            <w:proofErr w:type="spellEnd"/>
          </w:p>
        </w:tc>
      </w:tr>
      <w:tr w:rsidR="002C74CA" w:rsidRPr="002C74CA" w14:paraId="356266C7" w14:textId="77777777" w:rsidTr="002C74CA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20646" w14:textId="31AEC334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下午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1159C" w14:textId="3222AED6" w:rsidR="003947D1" w:rsidRPr="002C74CA" w:rsidRDefault="003947D1" w:rsidP="002C74CA">
            <w:pPr>
              <w:pStyle w:val="ae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分鏡腳本繪製</w:t>
            </w:r>
            <w:proofErr w:type="spellEnd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62A4A70F" w14:textId="06D1C057" w:rsidR="003947D1" w:rsidRPr="00025CDC" w:rsidRDefault="003947D1" w:rsidP="002C74C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AI </w:t>
            </w:r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靜態圖像精</w:t>
            </w:r>
            <w:proofErr w:type="gram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準</w:t>
            </w:r>
            <w:proofErr w:type="gramEnd"/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生成。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72F88F" w14:textId="3F84E619" w:rsidR="003947D1" w:rsidRPr="002C74CA" w:rsidRDefault="003947D1" w:rsidP="002C74CA">
            <w:pPr>
              <w:pStyle w:val="ae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C74CA">
              <w:rPr>
                <w:rFonts w:ascii="Times New Roman" w:eastAsia="標楷體" w:hAnsi="Times New Roman" w:cs="Times New Roman"/>
                <w:sz w:val="24"/>
                <w:szCs w:val="24"/>
              </w:rPr>
              <w:t>人機互動啟發</w:t>
            </w:r>
            <w:proofErr w:type="spellEnd"/>
          </w:p>
          <w:p w14:paraId="4A408C85" w14:textId="247A6718" w:rsidR="003947D1" w:rsidRPr="00025CDC" w:rsidRDefault="003947D1" w:rsidP="002C74C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AI </w:t>
            </w:r>
            <w:r w:rsidRPr="002C74C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動畫生成與後製剪輯。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816DE9" w14:textId="38E0D5E4" w:rsidR="003947D1" w:rsidRPr="00025CDC" w:rsidRDefault="003947D1" w:rsidP="002C74CA">
            <w:pPr>
              <w:spacing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C74C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</w:t>
            </w:r>
          </w:p>
        </w:tc>
      </w:tr>
    </w:tbl>
    <w:p w14:paraId="6D7658DF" w14:textId="71F6ECEF" w:rsidR="00025CDC" w:rsidRPr="00025CDC" w:rsidRDefault="00025CDC">
      <w:pPr>
        <w:rPr>
          <w:rFonts w:ascii="Times New Roman" w:eastAsia="標楷體" w:hAnsi="Times New Roman" w:cs="Times New Roman"/>
          <w:lang w:eastAsia="zh-TW"/>
        </w:rPr>
      </w:pPr>
    </w:p>
    <w:sectPr w:rsidR="00025CDC" w:rsidRPr="00025C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DE91" w14:textId="77777777" w:rsidR="005E11E7" w:rsidRDefault="005E11E7" w:rsidP="00025CDC">
      <w:pPr>
        <w:spacing w:after="0" w:line="240" w:lineRule="auto"/>
      </w:pPr>
      <w:r>
        <w:separator/>
      </w:r>
    </w:p>
  </w:endnote>
  <w:endnote w:type="continuationSeparator" w:id="0">
    <w:p w14:paraId="1835F11E" w14:textId="77777777" w:rsidR="005E11E7" w:rsidRDefault="005E11E7" w:rsidP="0002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C2AD" w14:textId="77777777" w:rsidR="005E11E7" w:rsidRDefault="005E11E7" w:rsidP="00025CDC">
      <w:pPr>
        <w:spacing w:after="0" w:line="240" w:lineRule="auto"/>
      </w:pPr>
      <w:r>
        <w:separator/>
      </w:r>
    </w:p>
  </w:footnote>
  <w:footnote w:type="continuationSeparator" w:id="0">
    <w:p w14:paraId="5C26B6EE" w14:textId="77777777" w:rsidR="005E11E7" w:rsidRDefault="005E11E7" w:rsidP="0002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7CC3"/>
    <w:multiLevelType w:val="multilevel"/>
    <w:tmpl w:val="10F271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15379E"/>
    <w:multiLevelType w:val="hybridMultilevel"/>
    <w:tmpl w:val="47C0F7EC"/>
    <w:lvl w:ilvl="0" w:tplc="8840751C"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9B1027C"/>
    <w:multiLevelType w:val="multilevel"/>
    <w:tmpl w:val="F2A8C4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5349DB"/>
    <w:multiLevelType w:val="multilevel"/>
    <w:tmpl w:val="1AE89A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132626"/>
    <w:multiLevelType w:val="hybridMultilevel"/>
    <w:tmpl w:val="607E3E2A"/>
    <w:lvl w:ilvl="0" w:tplc="8840751C"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0ECD11F0"/>
    <w:multiLevelType w:val="multilevel"/>
    <w:tmpl w:val="CAE66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FB756E"/>
    <w:multiLevelType w:val="multilevel"/>
    <w:tmpl w:val="A36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9D0D2C"/>
    <w:multiLevelType w:val="multilevel"/>
    <w:tmpl w:val="2BA8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5C4744"/>
    <w:multiLevelType w:val="multilevel"/>
    <w:tmpl w:val="8EB07C36"/>
    <w:lvl w:ilvl="0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1A9E5AC4"/>
    <w:multiLevelType w:val="multilevel"/>
    <w:tmpl w:val="EBA245A8"/>
    <w:lvl w:ilvl="0">
      <w:start w:val="1"/>
      <w:numFmt w:val="decimal"/>
      <w:lvlText w:val="(%1)"/>
      <w:lvlJc w:val="left"/>
      <w:pPr>
        <w:ind w:left="96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2E5872"/>
    <w:multiLevelType w:val="hybridMultilevel"/>
    <w:tmpl w:val="ADC4D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B6E7B3C"/>
    <w:multiLevelType w:val="multilevel"/>
    <w:tmpl w:val="245A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1171C8"/>
    <w:multiLevelType w:val="hybridMultilevel"/>
    <w:tmpl w:val="A4641522"/>
    <w:lvl w:ilvl="0" w:tplc="8840751C"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3180637"/>
    <w:multiLevelType w:val="hybridMultilevel"/>
    <w:tmpl w:val="3D24FAB2"/>
    <w:lvl w:ilvl="0" w:tplc="1AAEF0D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29DB61A1"/>
    <w:multiLevelType w:val="multilevel"/>
    <w:tmpl w:val="49EE7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E658A"/>
    <w:multiLevelType w:val="multilevel"/>
    <w:tmpl w:val="5E369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341B28"/>
    <w:multiLevelType w:val="multilevel"/>
    <w:tmpl w:val="49F6C9D8"/>
    <w:lvl w:ilvl="0">
      <w:start w:val="9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26" w15:restartNumberingAfterBreak="0">
    <w:nsid w:val="42D41407"/>
    <w:multiLevelType w:val="multilevel"/>
    <w:tmpl w:val="12E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B36C29"/>
    <w:multiLevelType w:val="multilevel"/>
    <w:tmpl w:val="72B4F1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3F48D5"/>
    <w:multiLevelType w:val="multilevel"/>
    <w:tmpl w:val="CE2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05E16"/>
    <w:multiLevelType w:val="multilevel"/>
    <w:tmpl w:val="61F42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E3CF4"/>
    <w:multiLevelType w:val="multilevel"/>
    <w:tmpl w:val="5980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0248D9"/>
    <w:multiLevelType w:val="multilevel"/>
    <w:tmpl w:val="7B168F68"/>
    <w:lvl w:ilvl="0">
      <w:start w:val="2"/>
      <w:numFmt w:val="decimal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32" w15:restartNumberingAfterBreak="0">
    <w:nsid w:val="5B2E46EE"/>
    <w:multiLevelType w:val="multilevel"/>
    <w:tmpl w:val="D3CEFB88"/>
    <w:lvl w:ilvl="0">
      <w:start w:val="1"/>
      <w:numFmt w:val="lowerRoman"/>
      <w:lvlText w:val="%1."/>
      <w:lvlJc w:val="right"/>
      <w:pPr>
        <w:ind w:left="1102" w:hanging="142"/>
      </w:pPr>
      <w:rPr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2278" w:hanging="480"/>
      </w:pPr>
    </w:lvl>
    <w:lvl w:ilvl="2">
      <w:start w:val="1"/>
      <w:numFmt w:val="lowerRoman"/>
      <w:lvlText w:val="%3."/>
      <w:lvlJc w:val="right"/>
      <w:pPr>
        <w:ind w:left="2758" w:hanging="480"/>
      </w:pPr>
    </w:lvl>
    <w:lvl w:ilvl="3">
      <w:start w:val="1"/>
      <w:numFmt w:val="decimal"/>
      <w:lvlText w:val="%4."/>
      <w:lvlJc w:val="left"/>
      <w:pPr>
        <w:ind w:left="3238" w:hanging="480"/>
      </w:pPr>
    </w:lvl>
    <w:lvl w:ilvl="4">
      <w:start w:val="1"/>
      <w:numFmt w:val="decimal"/>
      <w:lvlText w:val="%5、"/>
      <w:lvlJc w:val="left"/>
      <w:pPr>
        <w:ind w:left="3718" w:hanging="480"/>
      </w:pPr>
    </w:lvl>
    <w:lvl w:ilvl="5">
      <w:start w:val="1"/>
      <w:numFmt w:val="lowerRoman"/>
      <w:lvlText w:val="%6."/>
      <w:lvlJc w:val="right"/>
      <w:pPr>
        <w:ind w:left="4198" w:hanging="480"/>
      </w:pPr>
    </w:lvl>
    <w:lvl w:ilvl="6">
      <w:start w:val="1"/>
      <w:numFmt w:val="decimal"/>
      <w:lvlText w:val="%7."/>
      <w:lvlJc w:val="left"/>
      <w:pPr>
        <w:ind w:left="4678" w:hanging="480"/>
      </w:pPr>
    </w:lvl>
    <w:lvl w:ilvl="7">
      <w:start w:val="1"/>
      <w:numFmt w:val="decimal"/>
      <w:lvlText w:val="%8、"/>
      <w:lvlJc w:val="left"/>
      <w:pPr>
        <w:ind w:left="5158" w:hanging="480"/>
      </w:pPr>
    </w:lvl>
    <w:lvl w:ilvl="8">
      <w:start w:val="1"/>
      <w:numFmt w:val="lowerRoman"/>
      <w:lvlText w:val="%9."/>
      <w:lvlJc w:val="right"/>
      <w:pPr>
        <w:ind w:left="5638" w:hanging="480"/>
      </w:pPr>
    </w:lvl>
  </w:abstractNum>
  <w:abstractNum w:abstractNumId="33" w15:restartNumberingAfterBreak="0">
    <w:nsid w:val="6E755A78"/>
    <w:multiLevelType w:val="multilevel"/>
    <w:tmpl w:val="C89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D4070C"/>
    <w:multiLevelType w:val="multilevel"/>
    <w:tmpl w:val="0170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902C8"/>
    <w:multiLevelType w:val="multilevel"/>
    <w:tmpl w:val="BDEA6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35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9"/>
    <w:lvlOverride w:ilvl="0">
      <w:lvl w:ilvl="0">
        <w:numFmt w:val="decimal"/>
        <w:lvlText w:val="%1."/>
        <w:lvlJc w:val="left"/>
      </w:lvl>
    </w:lvlOverride>
  </w:num>
  <w:num w:numId="15">
    <w:abstractNumId w:val="23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27"/>
    <w:lvlOverride w:ilvl="0">
      <w:lvl w:ilvl="0">
        <w:numFmt w:val="decimal"/>
        <w:lvlText w:val="%1."/>
        <w:lvlJc w:val="left"/>
      </w:lvl>
    </w:lvlOverride>
  </w:num>
  <w:num w:numId="20">
    <w:abstractNumId w:val="30"/>
  </w:num>
  <w:num w:numId="21">
    <w:abstractNumId w:val="15"/>
  </w:num>
  <w:num w:numId="22">
    <w:abstractNumId w:val="28"/>
  </w:num>
  <w:num w:numId="23">
    <w:abstractNumId w:val="26"/>
  </w:num>
  <w:num w:numId="24">
    <w:abstractNumId w:val="16"/>
  </w:num>
  <w:num w:numId="25">
    <w:abstractNumId w:val="33"/>
  </w:num>
  <w:num w:numId="26">
    <w:abstractNumId w:val="17"/>
  </w:num>
  <w:num w:numId="27">
    <w:abstractNumId w:val="34"/>
  </w:num>
  <w:num w:numId="28">
    <w:abstractNumId w:val="25"/>
  </w:num>
  <w:num w:numId="29">
    <w:abstractNumId w:val="31"/>
  </w:num>
  <w:num w:numId="30">
    <w:abstractNumId w:val="18"/>
  </w:num>
  <w:num w:numId="31">
    <w:abstractNumId w:val="19"/>
  </w:num>
  <w:num w:numId="32">
    <w:abstractNumId w:val="10"/>
  </w:num>
  <w:num w:numId="33">
    <w:abstractNumId w:val="21"/>
  </w:num>
  <w:num w:numId="34">
    <w:abstractNumId w:val="13"/>
  </w:num>
  <w:num w:numId="35">
    <w:abstractNumId w:val="3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CDC"/>
    <w:rsid w:val="00034616"/>
    <w:rsid w:val="0006063C"/>
    <w:rsid w:val="0015074B"/>
    <w:rsid w:val="001C4A18"/>
    <w:rsid w:val="001D3717"/>
    <w:rsid w:val="001E7062"/>
    <w:rsid w:val="00263CD5"/>
    <w:rsid w:val="0029639D"/>
    <w:rsid w:val="002C74CA"/>
    <w:rsid w:val="00326F90"/>
    <w:rsid w:val="003947D1"/>
    <w:rsid w:val="003E5313"/>
    <w:rsid w:val="00411542"/>
    <w:rsid w:val="005431D4"/>
    <w:rsid w:val="005B4379"/>
    <w:rsid w:val="005E11E7"/>
    <w:rsid w:val="00657CF1"/>
    <w:rsid w:val="00776AE4"/>
    <w:rsid w:val="007776EB"/>
    <w:rsid w:val="008C070D"/>
    <w:rsid w:val="00A4334F"/>
    <w:rsid w:val="00AA1D8D"/>
    <w:rsid w:val="00B47730"/>
    <w:rsid w:val="00CB0664"/>
    <w:rsid w:val="00D96D0C"/>
    <w:rsid w:val="00E22E7C"/>
    <w:rsid w:val="00FC693F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AF7E40"/>
  <w14:defaultImageDpi w14:val="300"/>
  <w15:docId w15:val="{FDB615A3-906A-4F71-AFCA-767A6780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025CDC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025CDC"/>
    <w:rPr>
      <w:color w:val="605E5C"/>
      <w:shd w:val="clear" w:color="auto" w:fill="E1DFDD"/>
    </w:rPr>
  </w:style>
  <w:style w:type="character" w:styleId="affc">
    <w:name w:val="FollowedHyperlink"/>
    <w:basedOn w:val="a2"/>
    <w:uiPriority w:val="99"/>
    <w:semiHidden/>
    <w:unhideWhenUsed/>
    <w:rsid w:val="00776A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10</cp:revision>
  <dcterms:created xsi:type="dcterms:W3CDTF">2013-12-23T23:15:00Z</dcterms:created>
  <dcterms:modified xsi:type="dcterms:W3CDTF">2026-01-20T09:26:00Z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02b7b1dc-753b-418c-bc74-46c6460b50d1</vt:lpwstr>
  </property>
</Properties>
</file>